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z w:val="32"/>
          <w:szCs w:val="24"/>
          <w:lang w:eastAsia="zh-CN"/>
        </w:rPr>
      </w:pPr>
      <w:bookmarkStart w:id="0" w:name="_GoBack"/>
      <w:bookmarkEnd w:id="0"/>
      <w:r>
        <w:rPr>
          <w:rFonts w:hint="eastAsia" w:ascii="方正小标宋简体" w:eastAsia="方正小标宋简体"/>
          <w:bCs/>
          <w:sz w:val="32"/>
          <w:szCs w:val="24"/>
          <w:lang w:eastAsia="zh-CN"/>
        </w:rPr>
        <w:t>广东省教育研究院</w:t>
      </w:r>
    </w:p>
    <w:p>
      <w:pPr>
        <w:jc w:val="center"/>
        <w:rPr>
          <w:rFonts w:ascii="方正小标宋简体" w:eastAsia="方正小标宋简体"/>
          <w:bCs/>
          <w:sz w:val="32"/>
          <w:szCs w:val="24"/>
          <w:lang w:eastAsia="zh-CN"/>
        </w:rPr>
      </w:pPr>
      <w:r>
        <w:rPr>
          <w:rFonts w:hint="eastAsia" w:ascii="方正小标宋简体" w:eastAsia="方正小标宋简体"/>
          <w:bCs/>
          <w:sz w:val="32"/>
          <w:szCs w:val="24"/>
          <w:lang w:eastAsia="zh-CN"/>
        </w:rPr>
        <w:t>师范类专业认证管理信息系统申请环节形式审查表</w:t>
      </w:r>
    </w:p>
    <w:tbl>
      <w:tblPr>
        <w:tblStyle w:val="9"/>
        <w:tblW w:w="963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89"/>
        <w:gridCol w:w="2570"/>
        <w:gridCol w:w="1033"/>
        <w:gridCol w:w="439"/>
        <w:gridCol w:w="837"/>
        <w:gridCol w:w="719"/>
        <w:gridCol w:w="1275"/>
        <w:gridCol w:w="12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1489" w:type="dxa"/>
            <w:vAlign w:val="center"/>
          </w:tcPr>
          <w:p>
            <w:pPr>
              <w:pStyle w:val="12"/>
              <w:ind w:left="133" w:right="118"/>
              <w:jc w:val="center"/>
              <w:rPr>
                <w:b/>
                <w:sz w:val="24"/>
                <w:lang w:eastAsia="zh-CN"/>
              </w:rPr>
            </w:pPr>
            <w:r>
              <w:rPr>
                <w:rFonts w:hint="eastAsia" w:ascii="黑体" w:hAnsi="黑体" w:eastAsia="黑体"/>
                <w:b/>
                <w:sz w:val="24"/>
                <w:lang w:eastAsia="zh-CN"/>
              </w:rPr>
              <w:t>学校名称</w:t>
            </w:r>
          </w:p>
        </w:tc>
        <w:tc>
          <w:tcPr>
            <w:tcW w:w="2570" w:type="dxa"/>
            <w:vAlign w:val="center"/>
          </w:tcPr>
          <w:p>
            <w:pPr>
              <w:pStyle w:val="12"/>
              <w:jc w:val="center"/>
              <w:rPr>
                <w:rFonts w:ascii="Times New Roman"/>
                <w:sz w:val="24"/>
                <w:lang w:eastAsia="zh-CN"/>
              </w:rPr>
            </w:pPr>
          </w:p>
        </w:tc>
        <w:tc>
          <w:tcPr>
            <w:tcW w:w="1472" w:type="dxa"/>
            <w:gridSpan w:val="2"/>
            <w:vAlign w:val="center"/>
          </w:tcPr>
          <w:p>
            <w:pPr>
              <w:pStyle w:val="12"/>
              <w:ind w:left="133" w:right="118"/>
              <w:jc w:val="center"/>
              <w:rPr>
                <w:b/>
                <w:sz w:val="24"/>
                <w:lang w:eastAsia="zh-CN"/>
              </w:rPr>
            </w:pPr>
            <w:r>
              <w:rPr>
                <w:rFonts w:hint="eastAsia" w:ascii="黑体" w:hAnsi="黑体" w:eastAsia="黑体"/>
                <w:b/>
                <w:sz w:val="24"/>
                <w:lang w:eastAsia="zh-CN"/>
              </w:rPr>
              <w:t>专业名称</w:t>
            </w:r>
          </w:p>
        </w:tc>
        <w:tc>
          <w:tcPr>
            <w:tcW w:w="4107" w:type="dxa"/>
            <w:gridSpan w:val="4"/>
            <w:vAlign w:val="center"/>
          </w:tcPr>
          <w:p>
            <w:pPr>
              <w:pStyle w:val="12"/>
              <w:jc w:val="center"/>
              <w:rPr>
                <w:rFonts w:ascii="Times New Roman"/>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ind w:left="133" w:right="118"/>
              <w:jc w:val="center"/>
              <w:rPr>
                <w:rFonts w:ascii="黑体" w:hAnsi="黑体" w:eastAsia="黑体"/>
                <w:b/>
                <w:sz w:val="24"/>
                <w:lang w:eastAsia="zh-CN"/>
              </w:rPr>
            </w:pPr>
            <w:r>
              <w:rPr>
                <w:rFonts w:hint="eastAsia" w:ascii="黑体" w:hAnsi="黑体" w:eastAsia="黑体"/>
                <w:b/>
                <w:sz w:val="24"/>
                <w:lang w:eastAsia="zh-CN"/>
              </w:rPr>
              <w:t>审查内容</w:t>
            </w:r>
          </w:p>
        </w:tc>
        <w:tc>
          <w:tcPr>
            <w:tcW w:w="5598" w:type="dxa"/>
            <w:gridSpan w:val="5"/>
            <w:vAlign w:val="center"/>
          </w:tcPr>
          <w:p>
            <w:pPr>
              <w:pStyle w:val="12"/>
              <w:jc w:val="center"/>
              <w:rPr>
                <w:rFonts w:ascii="黑体" w:hAnsi="黑体" w:eastAsia="黑体"/>
                <w:sz w:val="24"/>
                <w:lang w:eastAsia="zh-CN"/>
              </w:rPr>
            </w:pPr>
            <w:r>
              <w:rPr>
                <w:rFonts w:hint="eastAsia" w:ascii="黑体" w:hAnsi="黑体" w:eastAsia="黑体"/>
                <w:sz w:val="24"/>
                <w:lang w:eastAsia="zh-CN"/>
              </w:rPr>
              <w:t>审核要求</w:t>
            </w:r>
          </w:p>
        </w:tc>
        <w:tc>
          <w:tcPr>
            <w:tcW w:w="1275" w:type="dxa"/>
            <w:vAlign w:val="center"/>
          </w:tcPr>
          <w:p>
            <w:pPr>
              <w:pStyle w:val="12"/>
              <w:ind w:left="253"/>
              <w:rPr>
                <w:rFonts w:ascii="黑体" w:hAnsi="黑体" w:eastAsia="黑体"/>
                <w:b/>
                <w:sz w:val="24"/>
                <w:lang w:eastAsia="zh-CN"/>
              </w:rPr>
            </w:pPr>
            <w:r>
              <w:rPr>
                <w:rFonts w:hint="eastAsia" w:ascii="黑体" w:hAnsi="黑体" w:eastAsia="黑体"/>
                <w:b/>
                <w:sz w:val="24"/>
                <w:lang w:eastAsia="zh-CN"/>
              </w:rPr>
              <w:t>符合要求</w:t>
            </w:r>
          </w:p>
        </w:tc>
        <w:tc>
          <w:tcPr>
            <w:tcW w:w="1276" w:type="dxa"/>
            <w:vAlign w:val="center"/>
          </w:tcPr>
          <w:p>
            <w:pPr>
              <w:pStyle w:val="12"/>
              <w:jc w:val="center"/>
              <w:rPr>
                <w:rFonts w:ascii="黑体" w:hAnsi="黑体" w:eastAsia="黑体"/>
                <w:b/>
                <w:sz w:val="24"/>
                <w:lang w:eastAsia="zh-CN"/>
              </w:rPr>
            </w:pPr>
            <w:r>
              <w:rPr>
                <w:rFonts w:hint="eastAsia" w:ascii="黑体" w:hAnsi="黑体" w:eastAsia="黑体"/>
                <w:b/>
                <w:sz w:val="24"/>
                <w:lang w:eastAsia="zh-CN"/>
              </w:rPr>
              <w:t>不符合</w:t>
            </w:r>
          </w:p>
          <w:p>
            <w:pPr>
              <w:pStyle w:val="12"/>
              <w:jc w:val="center"/>
              <w:rPr>
                <w:rFonts w:ascii="黑体" w:hAnsi="黑体" w:eastAsia="黑体"/>
                <w:sz w:val="24"/>
                <w:lang w:eastAsia="zh-CN"/>
              </w:rPr>
            </w:pPr>
            <w:r>
              <w:rPr>
                <w:rFonts w:hint="eastAsia" w:ascii="黑体" w:hAnsi="黑体" w:eastAsia="黑体"/>
                <w:b/>
                <w:sz w:val="24"/>
                <w:lang w:eastAsia="zh-CN"/>
              </w:rPr>
              <w:t>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211" w:right="118" w:hanging="211" w:hangingChars="100"/>
              <w:jc w:val="center"/>
              <w:rPr>
                <w:rFonts w:ascii="Times New Roman"/>
                <w:b/>
                <w:bCs/>
                <w:sz w:val="21"/>
                <w:szCs w:val="21"/>
                <w:lang w:eastAsia="zh-CN"/>
              </w:rPr>
            </w:pPr>
            <w:r>
              <w:rPr>
                <w:rFonts w:hint="eastAsia" w:ascii="Times New Roman"/>
                <w:b/>
                <w:bCs/>
                <w:sz w:val="21"/>
                <w:szCs w:val="21"/>
                <w:lang w:eastAsia="zh-CN"/>
              </w:rPr>
              <w:t>1.申请书封面</w:t>
            </w:r>
          </w:p>
          <w:p>
            <w:pPr>
              <w:pStyle w:val="12"/>
              <w:spacing w:line="276" w:lineRule="auto"/>
              <w:ind w:left="211" w:right="118" w:hanging="211" w:hangingChars="100"/>
              <w:jc w:val="center"/>
              <w:rPr>
                <w:rFonts w:ascii="Times New Roman"/>
                <w:b/>
                <w:bCs/>
                <w:sz w:val="21"/>
                <w:szCs w:val="21"/>
                <w:lang w:eastAsia="zh-CN"/>
              </w:rPr>
            </w:pPr>
            <w:r>
              <w:rPr>
                <w:rFonts w:hint="eastAsia" w:ascii="Times New Roman"/>
                <w:b/>
                <w:bCs/>
                <w:sz w:val="21"/>
                <w:szCs w:val="21"/>
                <w:lang w:eastAsia="zh-CN"/>
              </w:rPr>
              <w:t>第一页</w:t>
            </w:r>
          </w:p>
        </w:tc>
        <w:tc>
          <w:tcPr>
            <w:tcW w:w="5598" w:type="dxa"/>
            <w:gridSpan w:val="5"/>
            <w:vAlign w:val="center"/>
          </w:tcPr>
          <w:p>
            <w:pPr>
              <w:pStyle w:val="12"/>
              <w:spacing w:line="276" w:lineRule="auto"/>
              <w:rPr>
                <w:rFonts w:ascii="黑体" w:hAnsi="黑体" w:eastAsia="黑体"/>
                <w:sz w:val="24"/>
                <w:lang w:eastAsia="zh-CN"/>
              </w:rPr>
            </w:pPr>
            <w:r>
              <w:rPr>
                <w:rFonts w:hint="eastAsia" w:ascii="Times New Roman"/>
                <w:sz w:val="21"/>
                <w:szCs w:val="21"/>
                <w:lang w:eastAsia="zh-CN"/>
              </w:rPr>
              <w:t>学校是否加盖学校公章、签字，相关信息是否填写完善；</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2.申请书版本</w:t>
            </w:r>
          </w:p>
        </w:tc>
        <w:tc>
          <w:tcPr>
            <w:tcW w:w="5598" w:type="dxa"/>
            <w:gridSpan w:val="5"/>
            <w:vAlign w:val="center"/>
          </w:tcPr>
          <w:p>
            <w:pPr>
              <w:pStyle w:val="12"/>
              <w:spacing w:line="276" w:lineRule="auto"/>
              <w:rPr>
                <w:rFonts w:ascii="黑体" w:hAnsi="黑体" w:eastAsia="黑体"/>
                <w:sz w:val="24"/>
                <w:lang w:eastAsia="zh-CN"/>
              </w:rPr>
            </w:pPr>
            <w:r>
              <w:rPr>
                <w:rFonts w:hint="eastAsia" w:ascii="Times New Roman"/>
                <w:sz w:val="21"/>
                <w:szCs w:val="21"/>
                <w:lang w:eastAsia="zh-CN"/>
              </w:rPr>
              <w:t>是否使用《普通高等学校师范类专业认证申请书（</w:t>
            </w:r>
            <w:r>
              <w:rPr>
                <w:rFonts w:ascii="Times New Roman"/>
                <w:sz w:val="21"/>
                <w:szCs w:val="21"/>
                <w:lang w:eastAsia="zh-CN"/>
              </w:rPr>
              <w:t>2023版）</w:t>
            </w:r>
            <w:r>
              <w:rPr>
                <w:rFonts w:hint="eastAsia" w:ascii="Times New Roman"/>
                <w:sz w:val="21"/>
                <w:szCs w:val="21"/>
                <w:lang w:eastAsia="zh-CN"/>
              </w:rPr>
              <w:t>》</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3.申请书篇幅要求</w:t>
            </w:r>
          </w:p>
        </w:tc>
        <w:tc>
          <w:tcPr>
            <w:tcW w:w="5598" w:type="dxa"/>
            <w:gridSpan w:val="5"/>
            <w:vAlign w:val="center"/>
          </w:tcPr>
          <w:p>
            <w:pPr>
              <w:pStyle w:val="12"/>
              <w:spacing w:line="276" w:lineRule="auto"/>
              <w:rPr>
                <w:rFonts w:ascii="黑体" w:hAnsi="黑体" w:eastAsia="黑体"/>
                <w:sz w:val="24"/>
                <w:lang w:eastAsia="zh-CN"/>
              </w:rPr>
            </w:pPr>
            <w:r>
              <w:rPr>
                <w:rFonts w:hint="eastAsia" w:ascii="Times New Roman"/>
                <w:sz w:val="21"/>
                <w:szCs w:val="21"/>
                <w:lang w:eastAsia="zh-CN"/>
              </w:rPr>
              <w:t>正文部分字数不超过</w:t>
            </w:r>
            <w:r>
              <w:rPr>
                <w:rFonts w:ascii="Times New Roman"/>
                <w:sz w:val="21"/>
                <w:szCs w:val="21"/>
                <w:lang w:eastAsia="zh-CN"/>
              </w:rPr>
              <w:t>10000字，其中学校简介不超过500字，面向产出的课程目标达成评价机制和毕业要求达成评价机制不超过7000字。</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4.申请书正文</w:t>
            </w:r>
          </w:p>
        </w:tc>
        <w:tc>
          <w:tcPr>
            <w:tcW w:w="5598" w:type="dxa"/>
            <w:gridSpan w:val="5"/>
            <w:vAlign w:val="center"/>
          </w:tcPr>
          <w:p>
            <w:pPr>
              <w:pStyle w:val="12"/>
              <w:spacing w:line="276" w:lineRule="auto"/>
              <w:rPr>
                <w:rFonts w:ascii="Times New Roman"/>
                <w:sz w:val="21"/>
                <w:szCs w:val="21"/>
                <w:lang w:eastAsia="zh-CN"/>
              </w:rPr>
            </w:pPr>
            <w:r>
              <w:rPr>
                <w:rFonts w:hint="eastAsia" w:ascii="Times New Roman"/>
                <w:sz w:val="21"/>
                <w:szCs w:val="21"/>
                <w:lang w:eastAsia="zh-CN"/>
              </w:rPr>
              <w:t>学校及专业联系人、学校及专业简介、培养目标和毕业要求、面向产出的课程目标达成评价机制和毕业要求达成评价机制等四部分要件是否齐备。</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5.申请书字体及行距</w:t>
            </w:r>
          </w:p>
        </w:tc>
        <w:tc>
          <w:tcPr>
            <w:tcW w:w="5598" w:type="dxa"/>
            <w:gridSpan w:val="5"/>
            <w:vAlign w:val="center"/>
          </w:tcPr>
          <w:p>
            <w:pPr>
              <w:pStyle w:val="12"/>
              <w:spacing w:line="276" w:lineRule="auto"/>
              <w:rPr>
                <w:rFonts w:ascii="Times New Roman"/>
                <w:sz w:val="21"/>
                <w:szCs w:val="21"/>
                <w:lang w:eastAsia="zh-CN"/>
              </w:rPr>
            </w:pPr>
            <w:r>
              <w:rPr>
                <w:rFonts w:hint="eastAsia" w:ascii="Times New Roman"/>
                <w:sz w:val="21"/>
                <w:szCs w:val="21"/>
                <w:lang w:eastAsia="zh-CN"/>
              </w:rPr>
              <w:t>一级标题</w:t>
            </w:r>
            <w:r>
              <w:rPr>
                <w:rFonts w:ascii="Times New Roman"/>
                <w:sz w:val="21"/>
                <w:szCs w:val="21"/>
                <w:lang w:eastAsia="zh-CN"/>
              </w:rPr>
              <w:t>(黑体三号），二级标题（仿宋GB小三号加粗）、正文(仿宋GB小三号），行间距28磅，页边距 上：3.7cm，下：3.5cm，左：2.8cm，右：2.6cm。</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6.培养方案</w:t>
            </w:r>
          </w:p>
        </w:tc>
        <w:tc>
          <w:tcPr>
            <w:tcW w:w="5598" w:type="dxa"/>
            <w:gridSpan w:val="5"/>
            <w:vAlign w:val="center"/>
          </w:tcPr>
          <w:p>
            <w:pPr>
              <w:pStyle w:val="12"/>
              <w:spacing w:line="276" w:lineRule="auto"/>
              <w:rPr>
                <w:rFonts w:ascii="Times New Roman"/>
                <w:sz w:val="21"/>
                <w:szCs w:val="21"/>
                <w:lang w:eastAsia="zh-CN"/>
              </w:rPr>
            </w:pPr>
            <w:r>
              <w:rPr>
                <w:rFonts w:hint="eastAsia" w:ascii="Times New Roman"/>
                <w:sz w:val="21"/>
                <w:szCs w:val="21"/>
                <w:lang w:eastAsia="zh-CN"/>
              </w:rPr>
              <w:t>上传最近一届毕业生完整执行的培养方案，以及在校生正在执行的培养方案。</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7.附件材料</w:t>
            </w:r>
          </w:p>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格式</w:t>
            </w:r>
          </w:p>
        </w:tc>
        <w:tc>
          <w:tcPr>
            <w:tcW w:w="5598" w:type="dxa"/>
            <w:gridSpan w:val="5"/>
            <w:vAlign w:val="center"/>
          </w:tcPr>
          <w:p>
            <w:pPr>
              <w:pStyle w:val="12"/>
              <w:spacing w:line="276" w:lineRule="auto"/>
              <w:rPr>
                <w:rFonts w:ascii="Times New Roman"/>
                <w:sz w:val="21"/>
                <w:szCs w:val="21"/>
                <w:lang w:eastAsia="zh-CN"/>
              </w:rPr>
            </w:pPr>
            <w:r>
              <w:rPr>
                <w:rFonts w:hint="eastAsia" w:ascii="Times New Roman"/>
                <w:sz w:val="21"/>
                <w:szCs w:val="21"/>
                <w:lang w:eastAsia="zh-CN"/>
              </w:rPr>
              <w:t>附件</w:t>
            </w:r>
            <w:r>
              <w:rPr>
                <w:rFonts w:ascii="Times New Roman"/>
                <w:sz w:val="21"/>
                <w:szCs w:val="21"/>
                <w:lang w:eastAsia="zh-CN"/>
              </w:rPr>
              <w:t>1、2、3、4是否独立整合成PDF文件</w:t>
            </w:r>
            <w:r>
              <w:rPr>
                <w:rFonts w:hint="eastAsia" w:ascii="Times New Roman"/>
                <w:sz w:val="21"/>
                <w:szCs w:val="21"/>
                <w:lang w:eastAsia="zh-CN"/>
              </w:rPr>
              <w:t>，文件是否注明</w:t>
            </w:r>
            <w:r>
              <w:rPr>
                <w:rFonts w:ascii="Times New Roman"/>
                <w:sz w:val="21"/>
                <w:szCs w:val="21"/>
                <w:lang w:eastAsia="zh-CN"/>
              </w:rPr>
              <w:t>文件名称</w:t>
            </w:r>
            <w:r>
              <w:rPr>
                <w:rFonts w:hint="eastAsia" w:ascii="Times New Roman"/>
                <w:sz w:val="21"/>
                <w:szCs w:val="21"/>
                <w:lang w:eastAsia="zh-CN"/>
              </w:rPr>
              <w:t>（附件名称清晰明了）</w:t>
            </w:r>
            <w:r>
              <w:rPr>
                <w:rFonts w:ascii="Times New Roman"/>
                <w:sz w:val="21"/>
                <w:szCs w:val="21"/>
                <w:lang w:eastAsia="zh-CN"/>
              </w:rPr>
              <w:t>。</w:t>
            </w:r>
            <w:r>
              <w:rPr>
                <w:rFonts w:hint="eastAsia" w:ascii="Times New Roman"/>
                <w:sz w:val="21"/>
                <w:szCs w:val="21"/>
                <w:lang w:eastAsia="zh-CN"/>
              </w:rPr>
              <w:t>附件为单个文件上传，</w:t>
            </w:r>
            <w:r>
              <w:rPr>
                <w:rFonts w:ascii="Times New Roman"/>
                <w:sz w:val="21"/>
                <w:szCs w:val="21"/>
                <w:lang w:eastAsia="zh-CN"/>
              </w:rPr>
              <w:t>不要上传压缩文件</w:t>
            </w:r>
            <w:r>
              <w:rPr>
                <w:rFonts w:hint="eastAsia" w:ascii="Times New Roman"/>
                <w:sz w:val="21"/>
                <w:szCs w:val="21"/>
                <w:lang w:eastAsia="zh-CN"/>
              </w:rPr>
              <w:t>。</w:t>
            </w:r>
            <w:r>
              <w:rPr>
                <w:rFonts w:ascii="Times New Roman"/>
                <w:sz w:val="21"/>
                <w:szCs w:val="21"/>
                <w:lang w:eastAsia="zh-CN"/>
              </w:rPr>
              <w:t>pdf中</w:t>
            </w:r>
            <w:r>
              <w:rPr>
                <w:rFonts w:hint="eastAsia" w:ascii="Times New Roman"/>
                <w:sz w:val="21"/>
                <w:szCs w:val="21"/>
                <w:lang w:eastAsia="zh-CN"/>
              </w:rPr>
              <w:t>如</w:t>
            </w:r>
            <w:r>
              <w:rPr>
                <w:rFonts w:ascii="Times New Roman"/>
                <w:sz w:val="21"/>
                <w:szCs w:val="21"/>
                <w:lang w:eastAsia="zh-CN"/>
              </w:rPr>
              <w:t>包含多个文件的，做目录和链接。</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8.附件1要件审查</w:t>
            </w:r>
          </w:p>
        </w:tc>
        <w:tc>
          <w:tcPr>
            <w:tcW w:w="5598" w:type="dxa"/>
            <w:gridSpan w:val="5"/>
            <w:vAlign w:val="center"/>
          </w:tcPr>
          <w:p>
            <w:pPr>
              <w:pStyle w:val="12"/>
              <w:spacing w:line="276" w:lineRule="auto"/>
              <w:rPr>
                <w:rFonts w:ascii="Times New Roman"/>
                <w:sz w:val="21"/>
                <w:szCs w:val="21"/>
                <w:lang w:eastAsia="zh-CN"/>
              </w:rPr>
            </w:pPr>
            <w:r>
              <w:rPr>
                <w:rFonts w:hint="eastAsia" w:ascii="Times New Roman"/>
                <w:sz w:val="21"/>
                <w:szCs w:val="21"/>
                <w:lang w:eastAsia="zh-CN"/>
              </w:rPr>
              <w:t>最近一届毕业生完整执行的培养方案，以及在校生正在执行的培养方案。提供最新版培养方案修订时形成的面向工作岗位的人才需求调研报告及相关材料。</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9.附件2要件审查</w:t>
            </w:r>
          </w:p>
        </w:tc>
        <w:tc>
          <w:tcPr>
            <w:tcW w:w="5598" w:type="dxa"/>
            <w:gridSpan w:val="5"/>
            <w:vAlign w:val="center"/>
          </w:tcPr>
          <w:p>
            <w:pPr>
              <w:pStyle w:val="12"/>
              <w:spacing w:line="276" w:lineRule="auto"/>
              <w:rPr>
                <w:rFonts w:ascii="Times New Roman"/>
                <w:sz w:val="21"/>
                <w:szCs w:val="21"/>
                <w:lang w:eastAsia="zh-CN"/>
              </w:rPr>
            </w:pPr>
            <w:r>
              <w:rPr>
                <w:rFonts w:hint="eastAsia" w:ascii="Times New Roman"/>
                <w:sz w:val="21"/>
                <w:szCs w:val="21"/>
                <w:lang w:eastAsia="zh-CN"/>
              </w:rPr>
              <w:t>专业必修课程（至少但不限于</w:t>
            </w:r>
            <w:r>
              <w:rPr>
                <w:rFonts w:ascii="Times New Roman"/>
                <w:b/>
                <w:bCs/>
                <w:sz w:val="21"/>
                <w:szCs w:val="21"/>
                <w:lang w:eastAsia="zh-CN"/>
              </w:rPr>
              <w:t>2门学科专业课程</w:t>
            </w:r>
            <w:r>
              <w:rPr>
                <w:rFonts w:ascii="Times New Roman"/>
                <w:sz w:val="21"/>
                <w:szCs w:val="21"/>
                <w:lang w:eastAsia="zh-CN"/>
              </w:rPr>
              <w:t>、</w:t>
            </w:r>
            <w:r>
              <w:rPr>
                <w:rFonts w:ascii="Times New Roman"/>
                <w:b/>
                <w:bCs/>
                <w:sz w:val="21"/>
                <w:szCs w:val="21"/>
                <w:lang w:eastAsia="zh-CN"/>
              </w:rPr>
              <w:t>2门教师教育课程和2门实践课程</w:t>
            </w:r>
            <w:r>
              <w:rPr>
                <w:rFonts w:ascii="Times New Roman"/>
                <w:sz w:val="21"/>
                <w:szCs w:val="21"/>
                <w:lang w:eastAsia="zh-CN"/>
              </w:rPr>
              <w:t>）的课程教学大纲，专业必修课程最近三年的考试/考核内容（例如试题、设计报告要求、用于评价课程目标达成的过程考核材料等），以及最近一次对专业必修课程的考试/考核内容、方式合理性审核的原始记录。</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10.附件3要件审查</w:t>
            </w:r>
          </w:p>
        </w:tc>
        <w:tc>
          <w:tcPr>
            <w:tcW w:w="5598" w:type="dxa"/>
            <w:gridSpan w:val="5"/>
            <w:vAlign w:val="center"/>
          </w:tcPr>
          <w:p>
            <w:pPr>
              <w:pStyle w:val="12"/>
              <w:spacing w:line="276" w:lineRule="auto"/>
              <w:rPr>
                <w:rFonts w:ascii="Times New Roman"/>
                <w:sz w:val="21"/>
                <w:szCs w:val="21"/>
                <w:lang w:eastAsia="zh-CN"/>
              </w:rPr>
            </w:pPr>
            <w:r>
              <w:rPr>
                <w:rFonts w:hint="eastAsia" w:ascii="Times New Roman"/>
                <w:sz w:val="21"/>
                <w:szCs w:val="21"/>
                <w:lang w:eastAsia="zh-CN"/>
              </w:rPr>
              <w:t>证明课程目标和毕业要求达成情况评价机制存在的制度性文件，需要上传提供学校和学院两个层面的制度性文件。</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jc w:val="center"/>
        </w:trPr>
        <w:tc>
          <w:tcPr>
            <w:tcW w:w="1489" w:type="dxa"/>
            <w:vAlign w:val="center"/>
          </w:tcPr>
          <w:p>
            <w:pPr>
              <w:pStyle w:val="12"/>
              <w:spacing w:line="276" w:lineRule="auto"/>
              <w:ind w:left="133" w:right="118"/>
              <w:jc w:val="center"/>
              <w:rPr>
                <w:rFonts w:ascii="Times New Roman"/>
                <w:b/>
                <w:bCs/>
                <w:sz w:val="21"/>
                <w:szCs w:val="21"/>
                <w:lang w:eastAsia="zh-CN"/>
              </w:rPr>
            </w:pPr>
            <w:r>
              <w:rPr>
                <w:rFonts w:hint="eastAsia" w:ascii="Times New Roman"/>
                <w:b/>
                <w:bCs/>
                <w:sz w:val="21"/>
                <w:szCs w:val="21"/>
                <w:lang w:eastAsia="zh-CN"/>
              </w:rPr>
              <w:t>11.附件4要件审查</w:t>
            </w:r>
          </w:p>
        </w:tc>
        <w:tc>
          <w:tcPr>
            <w:tcW w:w="5598" w:type="dxa"/>
            <w:gridSpan w:val="5"/>
            <w:vAlign w:val="center"/>
          </w:tcPr>
          <w:p>
            <w:pPr>
              <w:pStyle w:val="12"/>
              <w:spacing w:line="276" w:lineRule="auto"/>
              <w:rPr>
                <w:rFonts w:ascii="Times New Roman"/>
                <w:sz w:val="21"/>
                <w:szCs w:val="21"/>
                <w:lang w:eastAsia="zh-CN"/>
              </w:rPr>
            </w:pPr>
            <w:r>
              <w:rPr>
                <w:rFonts w:hint="eastAsia" w:ascii="Times New Roman"/>
                <w:sz w:val="21"/>
                <w:szCs w:val="21"/>
                <w:lang w:eastAsia="zh-CN"/>
              </w:rPr>
              <w:t>最近三届毕业生的就业情况清单（包括就业地区、就业单位、单位性质、是否从事幼教</w:t>
            </w:r>
            <w:r>
              <w:rPr>
                <w:rFonts w:ascii="Times New Roman"/>
                <w:sz w:val="21"/>
                <w:szCs w:val="21"/>
                <w:lang w:eastAsia="zh-CN"/>
              </w:rPr>
              <w:t>/基础教育/中等职业教育/特殊教育等基本信息）。</w:t>
            </w:r>
          </w:p>
        </w:tc>
        <w:tc>
          <w:tcPr>
            <w:tcW w:w="1275" w:type="dxa"/>
            <w:vAlign w:val="center"/>
          </w:tcPr>
          <w:p>
            <w:pPr>
              <w:pStyle w:val="12"/>
              <w:spacing w:line="276" w:lineRule="auto"/>
              <w:ind w:left="253"/>
              <w:rPr>
                <w:rFonts w:ascii="黑体" w:hAnsi="黑体" w:eastAsia="黑体"/>
                <w:b/>
                <w:sz w:val="24"/>
                <w:lang w:eastAsia="zh-CN"/>
              </w:rPr>
            </w:pPr>
          </w:p>
        </w:tc>
        <w:tc>
          <w:tcPr>
            <w:tcW w:w="1276" w:type="dxa"/>
            <w:vAlign w:val="center"/>
          </w:tcPr>
          <w:p>
            <w:pPr>
              <w:pStyle w:val="12"/>
              <w:spacing w:line="276" w:lineRule="auto"/>
              <w:jc w:val="center"/>
              <w:rPr>
                <w:rFonts w:ascii="黑体" w:hAnsi="黑体" w:eastAsia="黑体"/>
                <w:b/>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jc w:val="center"/>
        </w:trPr>
        <w:tc>
          <w:tcPr>
            <w:tcW w:w="1489" w:type="dxa"/>
            <w:vAlign w:val="center"/>
          </w:tcPr>
          <w:p>
            <w:pPr>
              <w:pStyle w:val="12"/>
              <w:ind w:left="133" w:right="118"/>
              <w:jc w:val="center"/>
              <w:rPr>
                <w:b/>
                <w:sz w:val="24"/>
                <w:lang w:eastAsia="zh-CN"/>
              </w:rPr>
            </w:pPr>
            <w:r>
              <w:rPr>
                <w:rFonts w:hint="eastAsia" w:ascii="黑体" w:hAnsi="黑体" w:eastAsia="黑体"/>
                <w:b/>
                <w:sz w:val="24"/>
                <w:lang w:eastAsia="zh-CN"/>
              </w:rPr>
              <w:t>审查人</w:t>
            </w:r>
          </w:p>
        </w:tc>
        <w:tc>
          <w:tcPr>
            <w:tcW w:w="3603" w:type="dxa"/>
            <w:gridSpan w:val="2"/>
            <w:vAlign w:val="center"/>
          </w:tcPr>
          <w:p>
            <w:pPr>
              <w:pStyle w:val="12"/>
              <w:jc w:val="center"/>
              <w:rPr>
                <w:b/>
                <w:sz w:val="24"/>
                <w:lang w:eastAsia="zh-CN"/>
              </w:rPr>
            </w:pPr>
          </w:p>
        </w:tc>
        <w:tc>
          <w:tcPr>
            <w:tcW w:w="1276" w:type="dxa"/>
            <w:gridSpan w:val="2"/>
            <w:vAlign w:val="center"/>
          </w:tcPr>
          <w:p>
            <w:pPr>
              <w:pStyle w:val="12"/>
              <w:ind w:left="133" w:right="118"/>
              <w:jc w:val="center"/>
              <w:rPr>
                <w:b/>
                <w:sz w:val="24"/>
                <w:lang w:eastAsia="zh-CN"/>
              </w:rPr>
            </w:pPr>
            <w:r>
              <w:rPr>
                <w:rFonts w:hint="eastAsia" w:ascii="黑体" w:hAnsi="黑体" w:eastAsia="黑体"/>
                <w:b/>
                <w:sz w:val="24"/>
                <w:lang w:eastAsia="zh-CN"/>
              </w:rPr>
              <w:t>审查日期</w:t>
            </w:r>
          </w:p>
        </w:tc>
        <w:tc>
          <w:tcPr>
            <w:tcW w:w="3270" w:type="dxa"/>
            <w:gridSpan w:val="3"/>
            <w:vAlign w:val="center"/>
          </w:tcPr>
          <w:p>
            <w:pPr>
              <w:pStyle w:val="12"/>
              <w:jc w:val="center"/>
              <w:rPr>
                <w:b/>
                <w:sz w:val="24"/>
                <w:lang w:eastAsia="zh-CN"/>
              </w:rPr>
            </w:pPr>
          </w:p>
        </w:tc>
      </w:tr>
    </w:tbl>
    <w:p>
      <w:pPr>
        <w:spacing w:before="3"/>
        <w:rPr>
          <w:sz w:val="24"/>
          <w:lang w:eastAsia="zh-CN"/>
        </w:rPr>
      </w:pPr>
      <w:r>
        <w:rPr>
          <w:sz w:val="24"/>
          <w:lang w:eastAsia="zh-CN"/>
        </w:rPr>
        <w:t>注：</w:t>
      </w:r>
      <w:r>
        <w:rPr>
          <w:rFonts w:hint="eastAsia"/>
          <w:b/>
          <w:bCs/>
          <w:sz w:val="24"/>
          <w:lang w:eastAsia="zh-CN"/>
        </w:rPr>
        <w:t>1</w:t>
      </w:r>
      <w:r>
        <w:rPr>
          <w:b/>
          <w:bCs/>
          <w:sz w:val="24"/>
          <w:lang w:eastAsia="zh-CN"/>
        </w:rPr>
        <w:t>.</w:t>
      </w:r>
      <w:r>
        <w:rPr>
          <w:rFonts w:hint="eastAsia"/>
          <w:b/>
          <w:bCs/>
          <w:sz w:val="24"/>
          <w:lang w:eastAsia="zh-CN"/>
        </w:rPr>
        <w:t>本表根据</w:t>
      </w:r>
      <w:r>
        <w:rPr>
          <w:rFonts w:hint="eastAsia"/>
          <w:sz w:val="24"/>
          <w:lang w:eastAsia="zh-CN"/>
        </w:rPr>
        <w:t>《普通高等学校师范类专业认证组织实施工作规程（试行）》、《普通高等学校师范类专业认证申请书（第二级</w:t>
      </w:r>
      <w:r>
        <w:rPr>
          <w:sz w:val="24"/>
          <w:lang w:eastAsia="zh-CN"/>
        </w:rPr>
        <w:t>2023版）》</w:t>
      </w:r>
      <w:r>
        <w:rPr>
          <w:rFonts w:hint="eastAsia"/>
          <w:sz w:val="24"/>
          <w:lang w:eastAsia="zh-CN"/>
        </w:rPr>
        <w:t>等文件编制而成。</w:t>
      </w:r>
    </w:p>
    <w:p>
      <w:pPr>
        <w:spacing w:before="3"/>
        <w:ind w:firstLine="482" w:firstLineChars="200"/>
        <w:rPr>
          <w:sz w:val="24"/>
          <w:lang w:eastAsia="zh-CN"/>
        </w:rPr>
      </w:pPr>
      <w:r>
        <w:rPr>
          <w:b/>
          <w:bCs/>
          <w:sz w:val="24"/>
          <w:lang w:eastAsia="zh-CN"/>
        </w:rPr>
        <w:t>2.</w:t>
      </w:r>
      <w:r>
        <w:rPr>
          <w:rFonts w:hint="eastAsia"/>
          <w:b/>
          <w:bCs/>
          <w:sz w:val="24"/>
          <w:lang w:eastAsia="zh-CN"/>
        </w:rPr>
        <w:t>审查说明：</w:t>
      </w:r>
      <w:r>
        <w:rPr>
          <w:rFonts w:hint="eastAsia"/>
          <w:sz w:val="24"/>
          <w:lang w:eastAsia="zh-CN"/>
        </w:rPr>
        <w:t>审查申请书的内容是否符合规范要求，如符合要求请在“符合要求”对应的空白格处打“√”，如不符合要求请在“不符合要求”对应的空白栏处简要写明存在的问题和建议。</w:t>
      </w:r>
    </w:p>
    <w:sectPr>
      <w:footerReference r:id="rId3" w:type="default"/>
      <w:pgSz w:w="11910" w:h="16840"/>
      <w:pgMar w:top="1191" w:right="1440" w:bottom="1191" w:left="1514" w:header="0" w:footer="896" w:gutter="0"/>
      <w:pgNumType w:fmt="numberInDash" w:start="8"/>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p>
  <w:p>
    <w:pPr>
      <w:pStyle w:val="3"/>
      <w:spacing w:before="0" w:line="14" w:lineRule="auto"/>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mirrorMargin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0ZjI5YzA3MDZiNWViMjhiODI4NjUyZjI1NjMyYjkifQ=="/>
  </w:docVars>
  <w:rsids>
    <w:rsidRoot w:val="00566457"/>
    <w:rsid w:val="000229DC"/>
    <w:rsid w:val="00093070"/>
    <w:rsid w:val="00093EE0"/>
    <w:rsid w:val="000A56E0"/>
    <w:rsid w:val="000A5A16"/>
    <w:rsid w:val="000B302D"/>
    <w:rsid w:val="000E21AA"/>
    <w:rsid w:val="00100671"/>
    <w:rsid w:val="00125D49"/>
    <w:rsid w:val="001333F8"/>
    <w:rsid w:val="00137686"/>
    <w:rsid w:val="0014771C"/>
    <w:rsid w:val="0015731D"/>
    <w:rsid w:val="001D41F0"/>
    <w:rsid w:val="001E25CD"/>
    <w:rsid w:val="00215590"/>
    <w:rsid w:val="002164BC"/>
    <w:rsid w:val="00217E7B"/>
    <w:rsid w:val="002729E6"/>
    <w:rsid w:val="00282B82"/>
    <w:rsid w:val="002C2452"/>
    <w:rsid w:val="002D616B"/>
    <w:rsid w:val="002E73D9"/>
    <w:rsid w:val="002F1EFF"/>
    <w:rsid w:val="00331572"/>
    <w:rsid w:val="00342BDD"/>
    <w:rsid w:val="00390864"/>
    <w:rsid w:val="003E59E7"/>
    <w:rsid w:val="0040255B"/>
    <w:rsid w:val="00403FC6"/>
    <w:rsid w:val="0045580D"/>
    <w:rsid w:val="00462647"/>
    <w:rsid w:val="00492C1A"/>
    <w:rsid w:val="004A2900"/>
    <w:rsid w:val="004B2376"/>
    <w:rsid w:val="004D2A9F"/>
    <w:rsid w:val="005141FB"/>
    <w:rsid w:val="005152A4"/>
    <w:rsid w:val="005525A5"/>
    <w:rsid w:val="00566457"/>
    <w:rsid w:val="0057122D"/>
    <w:rsid w:val="00581B04"/>
    <w:rsid w:val="005F6F2F"/>
    <w:rsid w:val="0061262E"/>
    <w:rsid w:val="00626CA2"/>
    <w:rsid w:val="00650629"/>
    <w:rsid w:val="00654F53"/>
    <w:rsid w:val="006803CE"/>
    <w:rsid w:val="006A6B67"/>
    <w:rsid w:val="006B51C1"/>
    <w:rsid w:val="006B620C"/>
    <w:rsid w:val="006C6FB0"/>
    <w:rsid w:val="00712562"/>
    <w:rsid w:val="00732D64"/>
    <w:rsid w:val="00745B25"/>
    <w:rsid w:val="00746F3D"/>
    <w:rsid w:val="007547BE"/>
    <w:rsid w:val="00764904"/>
    <w:rsid w:val="00793AB5"/>
    <w:rsid w:val="007B66C2"/>
    <w:rsid w:val="007C7D7B"/>
    <w:rsid w:val="007D1189"/>
    <w:rsid w:val="007E66AF"/>
    <w:rsid w:val="008C6029"/>
    <w:rsid w:val="008D49F6"/>
    <w:rsid w:val="008E0952"/>
    <w:rsid w:val="008F1E8B"/>
    <w:rsid w:val="008F5A04"/>
    <w:rsid w:val="0092068C"/>
    <w:rsid w:val="00941060"/>
    <w:rsid w:val="009466C2"/>
    <w:rsid w:val="009713E3"/>
    <w:rsid w:val="009A1BCE"/>
    <w:rsid w:val="009A24EF"/>
    <w:rsid w:val="009A2F5D"/>
    <w:rsid w:val="009B3735"/>
    <w:rsid w:val="009C0E93"/>
    <w:rsid w:val="00A6184C"/>
    <w:rsid w:val="00A8366A"/>
    <w:rsid w:val="00B240CE"/>
    <w:rsid w:val="00B468B0"/>
    <w:rsid w:val="00B86980"/>
    <w:rsid w:val="00BD6A01"/>
    <w:rsid w:val="00BE25AB"/>
    <w:rsid w:val="00C446F9"/>
    <w:rsid w:val="00C52225"/>
    <w:rsid w:val="00CA5C32"/>
    <w:rsid w:val="00D00943"/>
    <w:rsid w:val="00D03A91"/>
    <w:rsid w:val="00D06A7E"/>
    <w:rsid w:val="00D536AD"/>
    <w:rsid w:val="00D76A68"/>
    <w:rsid w:val="00DC65BC"/>
    <w:rsid w:val="00DC7CD9"/>
    <w:rsid w:val="00DD2A11"/>
    <w:rsid w:val="00DE7C32"/>
    <w:rsid w:val="00E34DBD"/>
    <w:rsid w:val="00E519F4"/>
    <w:rsid w:val="00EB67CF"/>
    <w:rsid w:val="00F07D01"/>
    <w:rsid w:val="00F21203"/>
    <w:rsid w:val="00F37813"/>
    <w:rsid w:val="00F423C7"/>
    <w:rsid w:val="00FA423D"/>
    <w:rsid w:val="00FC4FE9"/>
    <w:rsid w:val="00FC5725"/>
    <w:rsid w:val="00FE3AAF"/>
    <w:rsid w:val="00FE5A24"/>
    <w:rsid w:val="00FF66AD"/>
    <w:rsid w:val="338A7759"/>
    <w:rsid w:val="3BC34AA9"/>
    <w:rsid w:val="578B1864"/>
    <w:rsid w:val="5A09440B"/>
    <w:rsid w:val="5C255F03"/>
    <w:rsid w:val="65C7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en-US" w:eastAsia="en-US" w:bidi="ar-SA"/>
    </w:rPr>
  </w:style>
  <w:style w:type="paragraph" w:styleId="2">
    <w:name w:val="heading 1"/>
    <w:basedOn w:val="1"/>
    <w:next w:val="1"/>
    <w:link w:val="8"/>
    <w:qFormat/>
    <w:uiPriority w:val="9"/>
    <w:pPr>
      <w:spacing w:before="2"/>
      <w:ind w:left="747"/>
      <w:outlineLvl w:val="0"/>
    </w:pPr>
    <w:rPr>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10"/>
    <w:qFormat/>
    <w:uiPriority w:val="1"/>
    <w:pPr>
      <w:spacing w:before="214"/>
    </w:pPr>
    <w:rPr>
      <w:sz w:val="32"/>
      <w:szCs w:val="32"/>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tabs>
        <w:tab w:val="center" w:pos="4153"/>
        <w:tab w:val="right" w:pos="8306"/>
      </w:tabs>
      <w:snapToGrid w:val="0"/>
      <w:jc w:val="center"/>
    </w:pPr>
    <w:rPr>
      <w:sz w:val="18"/>
      <w:szCs w:val="18"/>
    </w:rPr>
  </w:style>
  <w:style w:type="character" w:customStyle="1" w:styleId="8">
    <w:name w:val="标题 1 字符"/>
    <w:basedOn w:val="7"/>
    <w:link w:val="2"/>
    <w:uiPriority w:val="9"/>
    <w:rPr>
      <w:rFonts w:ascii="仿宋" w:hAnsi="仿宋" w:eastAsia="仿宋" w:cs="仿宋"/>
      <w:b/>
      <w:bCs/>
      <w:kern w:val="0"/>
      <w:sz w:val="32"/>
      <w:szCs w:val="32"/>
      <w:lang w:eastAsia="en-US"/>
      <w14:ligatures w14:val="none"/>
    </w:rPr>
  </w:style>
  <w:style w:type="table" w:customStyle="1" w:styleId="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10">
    <w:name w:val="正文文本 字符"/>
    <w:basedOn w:val="7"/>
    <w:link w:val="3"/>
    <w:qFormat/>
    <w:uiPriority w:val="1"/>
    <w:rPr>
      <w:rFonts w:ascii="仿宋" w:hAnsi="仿宋" w:eastAsia="仿宋" w:cs="仿宋"/>
      <w:kern w:val="0"/>
      <w:sz w:val="32"/>
      <w:szCs w:val="32"/>
      <w:lang w:eastAsia="en-US"/>
      <w14:ligatures w14:val="none"/>
    </w:rPr>
  </w:style>
  <w:style w:type="paragraph" w:styleId="11">
    <w:name w:val="List Paragraph"/>
    <w:basedOn w:val="1"/>
    <w:qFormat/>
    <w:uiPriority w:val="1"/>
    <w:pPr>
      <w:spacing w:before="214"/>
      <w:ind w:left="1068" w:hanging="321"/>
    </w:pPr>
  </w:style>
  <w:style w:type="paragraph" w:customStyle="1" w:styleId="12">
    <w:name w:val="Table Paragraph"/>
    <w:basedOn w:val="1"/>
    <w:qFormat/>
    <w:uiPriority w:val="1"/>
    <w:rPr>
      <w:rFonts w:ascii="宋体" w:hAnsi="宋体" w:eastAsia="宋体" w:cs="宋体"/>
    </w:rPr>
  </w:style>
  <w:style w:type="character" w:customStyle="1" w:styleId="13">
    <w:name w:val="页脚 字符"/>
    <w:basedOn w:val="7"/>
    <w:link w:val="4"/>
    <w:qFormat/>
    <w:uiPriority w:val="99"/>
    <w:rPr>
      <w:rFonts w:ascii="仿宋" w:hAnsi="仿宋" w:eastAsia="仿宋" w:cs="仿宋"/>
      <w:kern w:val="0"/>
      <w:sz w:val="18"/>
      <w:szCs w:val="18"/>
      <w:lang w:eastAsia="en-US"/>
      <w14:ligatures w14:val="none"/>
    </w:rPr>
  </w:style>
  <w:style w:type="character" w:customStyle="1" w:styleId="14">
    <w:name w:val="页眉 字符"/>
    <w:basedOn w:val="7"/>
    <w:link w:val="5"/>
    <w:uiPriority w:val="99"/>
    <w:rPr>
      <w:rFonts w:ascii="仿宋" w:hAnsi="仿宋" w:eastAsia="仿宋" w:cs="仿宋"/>
      <w:kern w:val="0"/>
      <w:sz w:val="18"/>
      <w:szCs w:val="18"/>
      <w:lang w:eastAsia="en-US"/>
      <w14:ligatures w14:val="none"/>
    </w:rPr>
  </w:style>
  <w:style w:type="paragraph" w:customStyle="1" w:styleId="15">
    <w:name w:val="修订1"/>
    <w:hidden/>
    <w:unhideWhenUsed/>
    <w:uiPriority w:val="99"/>
    <w:rPr>
      <w:rFonts w:ascii="仿宋" w:hAnsi="仿宋" w:eastAsia="仿宋" w:cs="仿宋"/>
      <w:sz w:val="22"/>
      <w:szCs w:val="22"/>
      <w:lang w:val="en-US" w:eastAsia="en-US" w:bidi="ar-SA"/>
    </w:rPr>
  </w:style>
  <w:style w:type="paragraph" w:customStyle="1" w:styleId="16">
    <w:name w:val="Revision"/>
    <w:hidden/>
    <w:unhideWhenUsed/>
    <w:uiPriority w:val="99"/>
    <w:rPr>
      <w:rFonts w:ascii="仿宋" w:hAnsi="仿宋" w:eastAsia="仿宋" w:cs="仿宋"/>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161</Words>
  <Characters>922</Characters>
  <Lines>7</Lines>
  <Paragraphs>2</Paragraphs>
  <TotalTime>15</TotalTime>
  <ScaleCrop>false</ScaleCrop>
  <LinksUpToDate>false</LinksUpToDate>
  <CharactersWithSpaces>1081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2023-11-03T03:10:00Z</dcterms:created>
  <dc:creator>angel mo</dc:creator>
  <cp:lastModifiedBy>海水泡虾</cp:lastModifiedBy>
  <cp:lastPrinted>2023-11-03T06:45:00Z</cp:lastPrinted>
  <dcterms:modified xsi:type="dcterms:W3CDTF">2024-03-06T01:01:04Z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75C01D180A394DCAB8F1B412FCCDD969_13</vt:lpwstr>
  </property>
</Properties>
</file>